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DAA" w:rsidRPr="00C9288C" w:rsidRDefault="00F23DAA" w:rsidP="00F23DAA">
      <w:pPr>
        <w:autoSpaceDE w:val="0"/>
        <w:autoSpaceDN w:val="0"/>
        <w:adjustRightInd w:val="0"/>
        <w:spacing w:line="480" w:lineRule="atLeast"/>
        <w:jc w:val="righ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令和７年１２月１１日　</w:t>
      </w:r>
    </w:p>
    <w:p w:rsidR="00F23DAA" w:rsidRPr="00C9288C" w:rsidRDefault="00F23DAA" w:rsidP="00F23DAA">
      <w:pPr>
        <w:autoSpaceDE w:val="0"/>
        <w:autoSpaceDN w:val="0"/>
        <w:adjustRightInd w:val="0"/>
        <w:spacing w:line="480" w:lineRule="atLeast"/>
        <w:jc w:val="righ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spacing w:val="15"/>
          <w:kern w:val="0"/>
          <w:sz w:val="24"/>
          <w:szCs w:val="24"/>
          <w:fitText w:val="2400" w:id="-517302016"/>
        </w:rPr>
        <w:t>川俣町告示第</w:t>
      </w:r>
      <w:r w:rsidR="00C9288C" w:rsidRPr="00C9288C">
        <w:rPr>
          <w:rFonts w:ascii="Century" w:eastAsia="ＭＳ 明朝" w:hAnsi="ＭＳ 明朝" w:cs="ＭＳ 明朝" w:hint="eastAsia"/>
          <w:color w:val="000000" w:themeColor="text1"/>
          <w:spacing w:val="15"/>
          <w:kern w:val="0"/>
          <w:sz w:val="24"/>
          <w:szCs w:val="24"/>
          <w:fitText w:val="2400" w:id="-517302016"/>
        </w:rPr>
        <w:t>７５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  <w:fitText w:val="2400" w:id="-517302016"/>
        </w:rPr>
        <w:t>号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</w:t>
      </w:r>
    </w:p>
    <w:p w:rsidR="00F23DAA" w:rsidRPr="00C9288C" w:rsidRDefault="00F23DAA" w:rsidP="00F23DAA">
      <w:pPr>
        <w:autoSpaceDE w:val="0"/>
        <w:autoSpaceDN w:val="0"/>
        <w:adjustRightInd w:val="0"/>
        <w:spacing w:line="480" w:lineRule="atLeast"/>
        <w:jc w:val="righ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</w:p>
    <w:p w:rsidR="00AE150E" w:rsidRPr="00C9288C" w:rsidRDefault="00020C41" w:rsidP="00F23DAA">
      <w:pPr>
        <w:autoSpaceDE w:val="0"/>
        <w:autoSpaceDN w:val="0"/>
        <w:adjustRightInd w:val="0"/>
        <w:spacing w:line="480" w:lineRule="atLeast"/>
        <w:jc w:val="center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川俣町宅地分譲地に係る特別譲渡実施要綱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（趣旨）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第１条　この要綱は、子育て世代の定住を促進し、町の活性化を図るため、町が造成する宅地分譲地の販売区画（以下「特別譲渡区画」という。）の譲渡に関し必要な事項を定めるものとする。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（位置等）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第２条　特別譲渡区画の位置等は、別表のとおりとする。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（譲渡対象者）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第３条　譲渡の対象となる者（以下「対象者」という。）は、日本国籍を有し、特別譲渡区画に自己の住宅を建築しようとする者で、第５条の規定による申請を行った日（次項において「申請日」という。）において、次の各号のいずれにも該当するものとする。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48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(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１</w:t>
      </w: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)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住宅を建築後、当該住宅地に住民登録をして居住しようとする者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48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(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２</w:t>
      </w: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)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B82314"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対象者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または配偶者が４０歳未満の者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48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(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３</w:t>
      </w: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)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次項に規定する世帯に該当する者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48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(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４</w:t>
      </w: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)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市区町村税を滞納していない者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48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(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５</w:t>
      </w: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)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川俣町暴力団排除条例（平成２４年川俣町条例第３号）第２条第３号に規定する暴力団員等でなく、当該暴力団員等と密接な関係を有しない者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２　譲渡の対象となる世帯は、次の各号のいずれかに該当するものとする。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48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(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１</w:t>
      </w: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)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夫婦世帯　申請日において、夫婦で構成されている世帯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48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(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２</w:t>
      </w: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)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子育て世帯　申請日において、同居する中学生以下の子ども（１５歳に達する日以後の最初の３月３１日までの間にある者）を扶養している世帯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48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(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３</w:t>
      </w: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)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新規転入世帯　申請日において、２年以上他の市区町村の住民基本台帳法（昭和４２年法律第８１号）第５条に規定する住民基本台帳に記録された世帯員がいる世帯のうち、本町に転入した日の翌日から起算して１年を超えない世帯または当該申請日以降に転入する世帯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lastRenderedPageBreak/>
        <w:t>（用途の指定）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第４条　特別譲渡区画の用途は、対象者の自己の住宅建築の用に供するものに限る。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（譲渡の申請）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第５条　特別譲渡区画の譲渡を受けようとする者</w:t>
      </w:r>
      <w:r w:rsidR="00B82314"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（以下「申請者」という。）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は、川俣町宅地分譲地特別譲渡申請書（様式第１号）に次に掲げる書類を添えて行うものとする。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48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(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１</w:t>
      </w: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)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申請者の属する世帯全員の住民票の写し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48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(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２</w:t>
      </w: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)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申請者と同居家族との関係を証する書類（住民票の写しで証明できない場合）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48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(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３</w:t>
      </w: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)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申請者及び配偶者の市区町村税の滞納がないことを証する証明書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48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(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４</w:t>
      </w: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)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申請者の本人確認書類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48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(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５</w:t>
      </w: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)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確約書（様式第２号。印鑑登録証明書添付）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48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(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６</w:t>
      </w: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)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その他町長が必要と認めるもの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２　町長は、前項の規定により</w:t>
      </w:r>
      <w:r w:rsidR="00B82314"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受付した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申請者</w:t>
      </w:r>
      <w:r w:rsidR="00B82314"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について、第３条に定める要件を有する者か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審査</w:t>
      </w:r>
      <w:r w:rsidR="00B82314"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を行い、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対象者を決定するものとする。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（譲渡の決定及び契約）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第６条　町長は、前条第２項</w:t>
      </w:r>
      <w:r w:rsidR="00B82314"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の規定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により決定した対象者が１区画に１人のときは、当該者を譲渡する者に決定し、同一区画に２人以上の対象者があったときは、公開による抽選により、譲渡する者を決定する。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２　町長は、前項の規定により譲渡する者を決定したときは、川俣町宅地分譲地特別譲渡決定通知書（様式第３号）により当該決定者に通知するものとする。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３　第１項の規定により譲渡の決定を受けた者（以下「譲渡決定者」という。）は、通知の日から３０日以内に町長が別に定める契約書による契約（以下「契約」という。）を締結するものとする。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（譲渡価格）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第７条　特別譲渡区画の譲渡価格は、面積にかかわらず１区画につき７０万円とする。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（契約保証金）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第８条　譲渡決定者は、契約を締結するに当たっては、契約保証金として１０万円を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lastRenderedPageBreak/>
        <w:t>納付しなければならない。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（建築等の条件の遵守）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第９条　譲渡決定者は、良好な住環境を確保するため、町長が別に定める建築等に関する条件を遵守しなければならない。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（建築までの期間）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第１０条　譲渡決定者は、契約を締結した日から３年が経過するまでの間に自己の住宅を建築し、かつ、居住しなければならない。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（譲渡の制限）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第１１条　譲渡決定者は次に掲げる行為をしてはならない。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48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(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１</w:t>
      </w: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)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自己の住宅を建築するまでの間に、譲渡を受けた特別譲渡区画を第三者に貸し付け、または譲渡すること。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48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(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２</w:t>
      </w: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)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自己の住宅を建築するまでの間に、特別譲渡区画を目的外に使用すること。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48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(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３</w:t>
      </w:r>
      <w:r w:rsidRPr="00C9288C"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  <w:t>)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町または他人に迷惑を及ぼすと認められる行為をすること。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（契約の解除または買戻し等）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第１２条　町長は、前条第１号から第３号</w:t>
      </w:r>
      <w:r w:rsidR="00B82314"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まで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のいずれかの行為があったとき、または契約における違反があると認めたときは、契約を解除し、または特別譲渡区画の買戻しをするものとする。この場合において、特別譲渡区画の原状回復を命じることができる。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（委任）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第１３条　この要綱に定めるもののほか必要な事項は、町長が別に定める。</w:t>
      </w:r>
    </w:p>
    <w:p w:rsidR="00F23DAA" w:rsidRPr="00C9288C" w:rsidRDefault="00F23DAA" w:rsidP="001200B3">
      <w:pPr>
        <w:autoSpaceDE w:val="0"/>
        <w:autoSpaceDN w:val="0"/>
        <w:adjustRightInd w:val="0"/>
        <w:spacing w:line="480" w:lineRule="atLeast"/>
        <w:ind w:firstLineChars="300" w:firstLine="72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附</w:t>
      </w:r>
      <w:r w:rsidR="001200B3"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則</w:t>
      </w:r>
    </w:p>
    <w:p w:rsidR="00F23DAA" w:rsidRPr="00C9288C" w:rsidRDefault="00F23DAA" w:rsidP="001200B3">
      <w:pPr>
        <w:autoSpaceDE w:val="0"/>
        <w:autoSpaceDN w:val="0"/>
        <w:adjustRightInd w:val="0"/>
        <w:spacing w:line="480" w:lineRule="atLeast"/>
        <w:ind w:firstLineChars="100" w:firstLine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この</w:t>
      </w:r>
      <w:r w:rsidR="00FE4C81"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告示</w:t>
      </w: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は、公布の日から施行する。</w:t>
      </w:r>
    </w:p>
    <w:p w:rsidR="00F23DAA" w:rsidRPr="00C9288C" w:rsidRDefault="00F23DAA">
      <w:pPr>
        <w:autoSpaceDE w:val="0"/>
        <w:autoSpaceDN w:val="0"/>
        <w:adjustRightInd w:val="0"/>
        <w:spacing w:line="480" w:lineRule="atLeast"/>
        <w:ind w:left="24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別表（第２条関係）</w:t>
      </w:r>
    </w:p>
    <w:tbl>
      <w:tblPr>
        <w:tblpPr w:leftFromText="142" w:rightFromText="142" w:vertAnchor="text" w:tblpY="25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2571"/>
        <w:gridCol w:w="3581"/>
        <w:gridCol w:w="2204"/>
      </w:tblGrid>
      <w:tr w:rsidR="00C9288C" w:rsidRPr="00C9288C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46E" w:rsidRPr="00C9288C" w:rsidRDefault="00020C41" w:rsidP="0053146E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Century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C9288C">
              <w:rPr>
                <w:rFonts w:ascii="Century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区画番号</w:t>
            </w:r>
          </w:p>
        </w:tc>
        <w:tc>
          <w:tcPr>
            <w:tcW w:w="2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46E" w:rsidRPr="00C9288C" w:rsidRDefault="00020C41" w:rsidP="0053146E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Century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C9288C">
              <w:rPr>
                <w:rFonts w:ascii="Century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位置</w:t>
            </w:r>
          </w:p>
        </w:tc>
        <w:tc>
          <w:tcPr>
            <w:tcW w:w="3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46E" w:rsidRPr="00C9288C" w:rsidRDefault="00020C41" w:rsidP="0053146E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Century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C9288C">
              <w:rPr>
                <w:rFonts w:ascii="Century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地目</w:t>
            </w:r>
          </w:p>
        </w:tc>
        <w:tc>
          <w:tcPr>
            <w:tcW w:w="2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46E" w:rsidRPr="00C9288C" w:rsidRDefault="00020C41" w:rsidP="0053146E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Century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C9288C">
              <w:rPr>
                <w:rFonts w:ascii="Century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面積</w:t>
            </w:r>
          </w:p>
        </w:tc>
      </w:tr>
      <w:tr w:rsidR="00C9288C" w:rsidRPr="00C9288C"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46E" w:rsidRPr="00C9288C" w:rsidRDefault="00020C41" w:rsidP="0053146E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Century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C9288C">
              <w:rPr>
                <w:rFonts w:ascii="Century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１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46E" w:rsidRPr="00C9288C" w:rsidRDefault="00020C41" w:rsidP="0053146E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Century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C9288C">
              <w:rPr>
                <w:rFonts w:ascii="Century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川俣町字中島５番２２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46E" w:rsidRPr="00C9288C" w:rsidRDefault="00020C41" w:rsidP="0053146E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Century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C9288C">
              <w:rPr>
                <w:rFonts w:ascii="Century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宅地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46E" w:rsidRPr="00C9288C" w:rsidRDefault="00020C41" w:rsidP="0053146E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Century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C9288C">
              <w:rPr>
                <w:rFonts w:ascii="Century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２１０．０３㎡</w:t>
            </w:r>
          </w:p>
        </w:tc>
      </w:tr>
      <w:tr w:rsidR="00C9288C" w:rsidRPr="00C9288C"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46E" w:rsidRPr="00C9288C" w:rsidRDefault="00020C41" w:rsidP="0053146E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Century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C9288C">
              <w:rPr>
                <w:rFonts w:ascii="Century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２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46E" w:rsidRPr="00C9288C" w:rsidRDefault="00020C41" w:rsidP="0053146E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Century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C9288C">
              <w:rPr>
                <w:rFonts w:ascii="Century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川俣町字中島５番２３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46E" w:rsidRPr="00C9288C" w:rsidRDefault="00020C41" w:rsidP="0053146E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Century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C9288C">
              <w:rPr>
                <w:rFonts w:ascii="Century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宅地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46E" w:rsidRPr="00C9288C" w:rsidRDefault="00020C41" w:rsidP="0053146E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Century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C9288C">
              <w:rPr>
                <w:rFonts w:ascii="Century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２１０．０３㎡</w:t>
            </w:r>
          </w:p>
        </w:tc>
      </w:tr>
      <w:tr w:rsidR="00C9288C" w:rsidRPr="00C9288C"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46E" w:rsidRPr="00C9288C" w:rsidRDefault="00020C41" w:rsidP="0053146E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Century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C9288C">
              <w:rPr>
                <w:rFonts w:ascii="Century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lastRenderedPageBreak/>
              <w:t>３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46E" w:rsidRPr="00C9288C" w:rsidRDefault="00020C41" w:rsidP="0053146E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Century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C9288C">
              <w:rPr>
                <w:rFonts w:ascii="Century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川俣町字中島５番２４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46E" w:rsidRPr="00C9288C" w:rsidRDefault="00020C41" w:rsidP="0053146E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Century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C9288C">
              <w:rPr>
                <w:rFonts w:ascii="Century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宅地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46E" w:rsidRPr="00C9288C" w:rsidRDefault="00020C41" w:rsidP="0053146E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Century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C9288C">
              <w:rPr>
                <w:rFonts w:ascii="Century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２１０．０５㎡</w:t>
            </w:r>
          </w:p>
        </w:tc>
      </w:tr>
      <w:tr w:rsidR="00C9288C" w:rsidRPr="00C9288C"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46E" w:rsidRPr="00C9288C" w:rsidRDefault="00020C41" w:rsidP="0053146E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Century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C9288C">
              <w:rPr>
                <w:rFonts w:ascii="Century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４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46E" w:rsidRPr="00C9288C" w:rsidRDefault="00020C41" w:rsidP="0053146E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Century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C9288C">
              <w:rPr>
                <w:rFonts w:ascii="Century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川俣町字中島５番２５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46E" w:rsidRPr="00C9288C" w:rsidRDefault="00020C41" w:rsidP="0053146E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Century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C9288C">
              <w:rPr>
                <w:rFonts w:ascii="Century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宅地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46E" w:rsidRPr="00C9288C" w:rsidRDefault="00020C41" w:rsidP="0053146E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Century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C9288C">
              <w:rPr>
                <w:rFonts w:ascii="Century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２３２．９７㎡</w:t>
            </w:r>
          </w:p>
        </w:tc>
      </w:tr>
    </w:tbl>
    <w:p w:rsidR="00AE150E" w:rsidRPr="00C9288C" w:rsidRDefault="00AE150E">
      <w:pPr>
        <w:autoSpaceDE w:val="0"/>
        <w:autoSpaceDN w:val="0"/>
        <w:adjustRightInd w:val="0"/>
        <w:jc w:val="left"/>
        <w:rPr>
          <w:rFonts w:ascii="Arial" w:hAnsi="Arial" w:cs="Arial" w:hint="eastAsia"/>
          <w:color w:val="000000" w:themeColor="text1"/>
          <w:kern w:val="0"/>
          <w:sz w:val="24"/>
          <w:szCs w:val="24"/>
        </w:rPr>
        <w:sectPr w:rsidR="00AE150E" w:rsidRPr="00C9288C">
          <w:footerReference w:type="default" r:id="rId6"/>
          <w:pgSz w:w="11905" w:h="16837"/>
          <w:pgMar w:top="1700" w:right="1360" w:bottom="1133" w:left="1360" w:header="708" w:footer="708" w:gutter="0"/>
          <w:cols w:space="708"/>
          <w:noEndnote/>
        </w:sectPr>
      </w:pPr>
      <w:bookmarkStart w:id="0" w:name="_GoBack"/>
      <w:bookmarkEnd w:id="0"/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lastRenderedPageBreak/>
        <w:t>様式第１号（第５条関係）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様式第２号（第５条関係）</w:t>
      </w:r>
    </w:p>
    <w:p w:rsidR="00AE150E" w:rsidRPr="00C9288C" w:rsidRDefault="00020C41">
      <w:pPr>
        <w:autoSpaceDE w:val="0"/>
        <w:autoSpaceDN w:val="0"/>
        <w:adjustRightInd w:val="0"/>
        <w:spacing w:line="480" w:lineRule="atLeast"/>
        <w:ind w:left="240" w:hanging="240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9288C">
        <w:rPr>
          <w:rFonts w:ascii="Century" w:eastAsia="ＭＳ 明朝" w:hAnsi="ＭＳ 明朝" w:cs="ＭＳ 明朝" w:hint="eastAsia"/>
          <w:color w:val="000000" w:themeColor="text1"/>
          <w:kern w:val="0"/>
          <w:sz w:val="24"/>
          <w:szCs w:val="24"/>
        </w:rPr>
        <w:t>様式第３号（第６条関係）</w:t>
      </w:r>
    </w:p>
    <w:p w:rsidR="00AE150E" w:rsidRPr="00C9288C" w:rsidRDefault="00AE150E">
      <w:pPr>
        <w:autoSpaceDE w:val="0"/>
        <w:autoSpaceDN w:val="0"/>
        <w:adjustRightInd w:val="0"/>
        <w:spacing w:line="480" w:lineRule="atLeast"/>
        <w:jc w:val="left"/>
        <w:rPr>
          <w:rFonts w:ascii="Century" w:eastAsia="ＭＳ 明朝" w:hAnsi="ＭＳ 明朝" w:cs="ＭＳ 明朝"/>
          <w:color w:val="000000" w:themeColor="text1"/>
          <w:kern w:val="0"/>
          <w:sz w:val="24"/>
          <w:szCs w:val="24"/>
        </w:rPr>
      </w:pPr>
      <w:bookmarkStart w:id="1" w:name="last"/>
      <w:bookmarkEnd w:id="1"/>
    </w:p>
    <w:sectPr w:rsidR="00AE150E" w:rsidRPr="00C9288C">
      <w:footerReference w:type="default" r:id="rId7"/>
      <w:pgSz w:w="11905" w:h="16837"/>
      <w:pgMar w:top="1700" w:right="1360" w:bottom="1133" w:left="136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1A31" w:rsidRDefault="00C01A31">
      <w:r>
        <w:separator/>
      </w:r>
    </w:p>
  </w:endnote>
  <w:endnote w:type="continuationSeparator" w:id="0">
    <w:p w:rsidR="00C01A31" w:rsidRDefault="00C01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150E" w:rsidRDefault="00020C41">
    <w:pPr>
      <w:autoSpaceDE w:val="0"/>
      <w:autoSpaceDN w:val="0"/>
      <w:adjustRightInd w:val="0"/>
      <w:spacing w:line="252" w:lineRule="atLeast"/>
      <w:jc w:val="center"/>
      <w:rPr>
        <w:rFonts w:ascii="Century" w:eastAsia="ＭＳ 明朝" w:hAnsi="ＭＳ 明朝" w:cs="ＭＳ 明朝"/>
        <w:color w:val="000000"/>
        <w:kern w:val="0"/>
        <w:szCs w:val="21"/>
      </w:rPr>
    </w:pPr>
    <w:r>
      <w:rPr>
        <w:rFonts w:ascii="Century" w:eastAsia="ＭＳ 明朝" w:hAnsi="ＭＳ 明朝" w:cs="ＭＳ 明朝"/>
        <w:color w:val="000000"/>
        <w:kern w:val="0"/>
        <w:szCs w:val="21"/>
      </w:rPr>
      <w:fldChar w:fldCharType="begin"/>
    </w:r>
    <w:r>
      <w:rPr>
        <w:rFonts w:ascii="Century" w:eastAsia="ＭＳ 明朝" w:hAnsi="ＭＳ 明朝" w:cs="ＭＳ 明朝"/>
        <w:color w:val="000000"/>
        <w:kern w:val="0"/>
        <w:szCs w:val="21"/>
      </w:rPr>
      <w:instrText>PAGE</w:instrText>
    </w:r>
    <w:r>
      <w:rPr>
        <w:rFonts w:ascii="Century" w:eastAsia="ＭＳ 明朝" w:hAnsi="ＭＳ 明朝" w:cs="ＭＳ 明朝"/>
        <w:color w:val="000000"/>
        <w:kern w:val="0"/>
        <w:szCs w:val="21"/>
      </w:rPr>
      <w:fldChar w:fldCharType="separate"/>
    </w:r>
    <w:r>
      <w:rPr>
        <w:rFonts w:ascii="Century" w:eastAsia="ＭＳ 明朝" w:hAnsi="ＭＳ 明朝" w:cs="ＭＳ 明朝"/>
        <w:color w:val="000000"/>
        <w:kern w:val="0"/>
        <w:szCs w:val="21"/>
      </w:rPr>
      <w:t>1</w:t>
    </w:r>
    <w:r>
      <w:rPr>
        <w:rFonts w:ascii="Century" w:eastAsia="ＭＳ 明朝" w:hAnsi="ＭＳ 明朝" w:cs="ＭＳ 明朝"/>
        <w:color w:val="000000"/>
        <w:kern w:val="0"/>
        <w:szCs w:val="21"/>
      </w:rPr>
      <w:fldChar w:fldCharType="end"/>
    </w:r>
    <w:r>
      <w:rPr>
        <w:rFonts w:ascii="Century" w:eastAsia="ＭＳ 明朝" w:hAnsi="ＭＳ 明朝" w:cs="ＭＳ 明朝"/>
        <w:color w:val="000000"/>
        <w:kern w:val="0"/>
        <w:szCs w:val="21"/>
      </w:rPr>
      <w:t>/</w:t>
    </w:r>
    <w:r>
      <w:rPr>
        <w:rFonts w:ascii="Century" w:eastAsia="ＭＳ 明朝" w:hAnsi="ＭＳ 明朝" w:cs="ＭＳ 明朝"/>
        <w:color w:val="000000"/>
        <w:kern w:val="0"/>
        <w:szCs w:val="21"/>
      </w:rPr>
      <w:fldChar w:fldCharType="begin"/>
    </w:r>
    <w:r>
      <w:rPr>
        <w:rFonts w:ascii="Century" w:eastAsia="ＭＳ 明朝" w:hAnsi="ＭＳ 明朝" w:cs="ＭＳ 明朝"/>
        <w:color w:val="000000"/>
        <w:kern w:val="0"/>
        <w:szCs w:val="21"/>
      </w:rPr>
      <w:instrText xml:space="preserve"> PAGEREF "last"  </w:instrText>
    </w:r>
    <w:r>
      <w:rPr>
        <w:rFonts w:ascii="Century" w:eastAsia="ＭＳ 明朝" w:hAnsi="ＭＳ 明朝" w:cs="ＭＳ 明朝"/>
        <w:color w:val="000000"/>
        <w:kern w:val="0"/>
        <w:szCs w:val="21"/>
      </w:rPr>
      <w:fldChar w:fldCharType="separate"/>
    </w:r>
    <w:r w:rsidR="00C9288C">
      <w:rPr>
        <w:rFonts w:ascii="Century" w:eastAsia="ＭＳ 明朝" w:hAnsi="ＭＳ 明朝" w:cs="ＭＳ 明朝"/>
        <w:noProof/>
        <w:color w:val="000000"/>
        <w:kern w:val="0"/>
        <w:szCs w:val="21"/>
      </w:rPr>
      <w:t>5</w:t>
    </w:r>
    <w:r>
      <w:rPr>
        <w:rFonts w:ascii="Century" w:eastAsia="ＭＳ 明朝" w:hAnsi="ＭＳ 明朝" w:cs="ＭＳ 明朝"/>
        <w:color w:val="000000"/>
        <w:kern w:val="0"/>
        <w:szCs w:val="2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150E" w:rsidRDefault="00020C41">
    <w:pPr>
      <w:autoSpaceDE w:val="0"/>
      <w:autoSpaceDN w:val="0"/>
      <w:adjustRightInd w:val="0"/>
      <w:spacing w:line="252" w:lineRule="atLeast"/>
      <w:jc w:val="center"/>
      <w:rPr>
        <w:rFonts w:ascii="Century" w:eastAsia="ＭＳ 明朝" w:hAnsi="ＭＳ 明朝" w:cs="ＭＳ 明朝"/>
        <w:color w:val="000000"/>
        <w:kern w:val="0"/>
        <w:szCs w:val="21"/>
      </w:rPr>
    </w:pPr>
    <w:r>
      <w:rPr>
        <w:rFonts w:ascii="Century" w:eastAsia="ＭＳ 明朝" w:hAnsi="ＭＳ 明朝" w:cs="ＭＳ 明朝"/>
        <w:color w:val="000000"/>
        <w:kern w:val="0"/>
        <w:szCs w:val="21"/>
      </w:rPr>
      <w:fldChar w:fldCharType="begin"/>
    </w:r>
    <w:r>
      <w:rPr>
        <w:rFonts w:ascii="Century" w:eastAsia="ＭＳ 明朝" w:hAnsi="ＭＳ 明朝" w:cs="ＭＳ 明朝"/>
        <w:color w:val="000000"/>
        <w:kern w:val="0"/>
        <w:szCs w:val="21"/>
      </w:rPr>
      <w:instrText>PAGE</w:instrText>
    </w:r>
    <w:r>
      <w:rPr>
        <w:rFonts w:ascii="Century" w:eastAsia="ＭＳ 明朝" w:hAnsi="ＭＳ 明朝" w:cs="ＭＳ 明朝"/>
        <w:color w:val="000000"/>
        <w:kern w:val="0"/>
        <w:szCs w:val="21"/>
      </w:rPr>
      <w:fldChar w:fldCharType="separate"/>
    </w:r>
    <w:r>
      <w:rPr>
        <w:rFonts w:ascii="Century" w:eastAsia="ＭＳ 明朝" w:hAnsi="ＭＳ 明朝" w:cs="ＭＳ 明朝"/>
        <w:color w:val="000000"/>
        <w:kern w:val="0"/>
        <w:szCs w:val="21"/>
      </w:rPr>
      <w:t>1</w:t>
    </w:r>
    <w:r>
      <w:rPr>
        <w:rFonts w:ascii="Century" w:eastAsia="ＭＳ 明朝" w:hAnsi="ＭＳ 明朝" w:cs="ＭＳ 明朝"/>
        <w:color w:val="000000"/>
        <w:kern w:val="0"/>
        <w:szCs w:val="21"/>
      </w:rPr>
      <w:fldChar w:fldCharType="end"/>
    </w:r>
    <w:r>
      <w:rPr>
        <w:rFonts w:ascii="Century" w:eastAsia="ＭＳ 明朝" w:hAnsi="ＭＳ 明朝" w:cs="ＭＳ 明朝"/>
        <w:color w:val="000000"/>
        <w:kern w:val="0"/>
        <w:szCs w:val="21"/>
      </w:rPr>
      <w:t>/</w:t>
    </w:r>
    <w:r>
      <w:rPr>
        <w:rFonts w:ascii="Century" w:eastAsia="ＭＳ 明朝" w:hAnsi="ＭＳ 明朝" w:cs="ＭＳ 明朝"/>
        <w:color w:val="000000"/>
        <w:kern w:val="0"/>
        <w:szCs w:val="21"/>
      </w:rPr>
      <w:fldChar w:fldCharType="begin"/>
    </w:r>
    <w:r>
      <w:rPr>
        <w:rFonts w:ascii="Century" w:eastAsia="ＭＳ 明朝" w:hAnsi="ＭＳ 明朝" w:cs="ＭＳ 明朝"/>
        <w:color w:val="000000"/>
        <w:kern w:val="0"/>
        <w:szCs w:val="21"/>
      </w:rPr>
      <w:instrText xml:space="preserve"> PAGEREF "last"  </w:instrText>
    </w:r>
    <w:r>
      <w:rPr>
        <w:rFonts w:ascii="Century" w:eastAsia="ＭＳ 明朝" w:hAnsi="ＭＳ 明朝" w:cs="ＭＳ 明朝"/>
        <w:color w:val="000000"/>
        <w:kern w:val="0"/>
        <w:szCs w:val="21"/>
      </w:rPr>
      <w:fldChar w:fldCharType="separate"/>
    </w:r>
    <w:r w:rsidR="00C9288C">
      <w:rPr>
        <w:rFonts w:ascii="Century" w:eastAsia="ＭＳ 明朝" w:hAnsi="ＭＳ 明朝" w:cs="ＭＳ 明朝"/>
        <w:noProof/>
        <w:color w:val="000000"/>
        <w:kern w:val="0"/>
        <w:szCs w:val="21"/>
      </w:rPr>
      <w:t>5</w:t>
    </w:r>
    <w:r>
      <w:rPr>
        <w:rFonts w:ascii="Century" w:eastAsia="ＭＳ 明朝" w:hAnsi="ＭＳ 明朝" w:cs="ＭＳ 明朝"/>
        <w:color w:val="000000"/>
        <w:kern w:val="0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1A31" w:rsidRDefault="00C01A31">
      <w:r>
        <w:separator/>
      </w:r>
    </w:p>
  </w:footnote>
  <w:footnote w:type="continuationSeparator" w:id="0">
    <w:p w:rsidR="00C01A31" w:rsidRDefault="00C01A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46E"/>
    <w:rsid w:val="00020C41"/>
    <w:rsid w:val="001200B3"/>
    <w:rsid w:val="0053146E"/>
    <w:rsid w:val="00A85636"/>
    <w:rsid w:val="00AB4A3C"/>
    <w:rsid w:val="00AE150E"/>
    <w:rsid w:val="00B82314"/>
    <w:rsid w:val="00C01A31"/>
    <w:rsid w:val="00C9288C"/>
    <w:rsid w:val="00F23DAA"/>
    <w:rsid w:val="00FE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C05B82"/>
  <w14:defaultImageDpi w14:val="0"/>
  <w15:docId w15:val="{D33DB381-8F87-44DF-A3FB-CB6B2F7E5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明朝" w:eastAsia="游明朝" w:hAnsi="游明朝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/>
    <w:lsdException w:name="Smart Hyperlink" w:locked="0"/>
    <w:lsdException w:name="Hashtag" w:locked="0"/>
    <w:lsdException w:name="Unresolved Mention" w:locked="0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locked/>
    <w:rsid w:val="00F23DAA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F23DAA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村上拓哉</dc:creator>
  <cp:keywords/>
  <dc:description/>
  <cp:lastModifiedBy>菅野 瑠菜</cp:lastModifiedBy>
  <cp:revision>2</cp:revision>
  <cp:lastPrinted>2025-12-22T03:04:00Z</cp:lastPrinted>
  <dcterms:created xsi:type="dcterms:W3CDTF">2026-01-05T01:26:00Z</dcterms:created>
  <dcterms:modified xsi:type="dcterms:W3CDTF">2026-01-05T01:26:00Z</dcterms:modified>
</cp:coreProperties>
</file>